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202" w:type="dxa"/>
        <w:jc w:val="center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4"/>
        <w:gridCol w:w="3144"/>
        <w:gridCol w:w="850"/>
        <w:gridCol w:w="1154"/>
        <w:gridCol w:w="2957"/>
        <w:gridCol w:w="853"/>
      </w:tblGrid>
      <w:tr w:rsidR="006E4FCC" w:rsidRPr="000664FF" w:rsidTr="00F43E32">
        <w:trPr>
          <w:cantSplit/>
          <w:trHeight w:val="320"/>
          <w:jc w:val="center"/>
        </w:trPr>
        <w:tc>
          <w:tcPr>
            <w:tcW w:w="10202" w:type="dxa"/>
            <w:gridSpan w:val="6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D9D9D9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rtl/>
                <w:lang w:val="en-GB"/>
                <w14:ligatures w14:val="none"/>
              </w:rPr>
              <w:t>السنة الاولــى</w:t>
            </w:r>
          </w:p>
        </w:tc>
      </w:tr>
      <w:tr w:rsidR="006E4FCC" w:rsidRPr="000664FF" w:rsidTr="00F43E32">
        <w:trPr>
          <w:cantSplit/>
          <w:trHeight w:val="320"/>
          <w:jc w:val="center"/>
        </w:trPr>
        <w:tc>
          <w:tcPr>
            <w:tcW w:w="5238" w:type="dxa"/>
            <w:gridSpan w:val="3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clear" w:color="auto" w:fill="D9D9D9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rtl/>
                <w:lang w:val="en-GB"/>
                <w14:ligatures w14:val="none"/>
              </w:rPr>
              <w:t>الفصل الدراسي الاول</w:t>
            </w:r>
          </w:p>
        </w:tc>
        <w:tc>
          <w:tcPr>
            <w:tcW w:w="4964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clear" w:color="auto" w:fill="D9D9D9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rtl/>
                <w:lang w:val="en-GB"/>
                <w14:ligatures w14:val="none"/>
              </w:rPr>
              <w:t>الفصل الدراسي الثاني</w:t>
            </w:r>
          </w:p>
        </w:tc>
      </w:tr>
      <w:tr w:rsidR="006E4FCC" w:rsidRPr="000664FF" w:rsidTr="00F43E32">
        <w:trPr>
          <w:cantSplit/>
          <w:trHeight w:val="529"/>
          <w:jc w:val="center"/>
        </w:trPr>
        <w:tc>
          <w:tcPr>
            <w:tcW w:w="1244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رقم المادة</w:t>
            </w:r>
          </w:p>
        </w:tc>
        <w:tc>
          <w:tcPr>
            <w:tcW w:w="3144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اسم المادة</w:t>
            </w:r>
          </w:p>
        </w:tc>
        <w:tc>
          <w:tcPr>
            <w:tcW w:w="850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الساعات</w:t>
            </w:r>
            <w:r w:rsidRPr="000664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 xml:space="preserve"> </w:t>
            </w:r>
            <w:r w:rsidRPr="000664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المعتمدة</w:t>
            </w:r>
          </w:p>
        </w:tc>
        <w:tc>
          <w:tcPr>
            <w:tcW w:w="1154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رقم المادة</w:t>
            </w:r>
          </w:p>
        </w:tc>
        <w:tc>
          <w:tcPr>
            <w:tcW w:w="2957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اسم المادة</w:t>
            </w:r>
          </w:p>
        </w:tc>
        <w:tc>
          <w:tcPr>
            <w:tcW w:w="853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الساعات المعتمدة</w:t>
            </w:r>
          </w:p>
        </w:tc>
      </w:tr>
      <w:tr w:rsidR="006E4FCC" w:rsidRPr="000664FF" w:rsidTr="00F43E32">
        <w:trPr>
          <w:cantSplit/>
          <w:trHeight w:val="278"/>
          <w:jc w:val="center"/>
        </w:trPr>
        <w:tc>
          <w:tcPr>
            <w:tcW w:w="1244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4900112</w:t>
            </w:r>
          </w:p>
        </w:tc>
        <w:tc>
          <w:tcPr>
            <w:tcW w:w="31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الثقافة الإسلامية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  <w:tc>
          <w:tcPr>
            <w:tcW w:w="1154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4900111</w:t>
            </w:r>
          </w:p>
        </w:tc>
        <w:tc>
          <w:tcPr>
            <w:tcW w:w="295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FCC" w:rsidRPr="000664FF" w:rsidRDefault="006E4FCC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علوم عسكرية</w:t>
            </w:r>
          </w:p>
        </w:tc>
        <w:tc>
          <w:tcPr>
            <w:tcW w:w="853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1</w:t>
            </w:r>
          </w:p>
        </w:tc>
      </w:tr>
      <w:tr w:rsidR="006E4FCC" w:rsidRPr="000664FF" w:rsidTr="00F43E32">
        <w:trPr>
          <w:cantSplit/>
          <w:trHeight w:val="264"/>
          <w:jc w:val="center"/>
        </w:trPr>
        <w:tc>
          <w:tcPr>
            <w:tcW w:w="1244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-</w:t>
            </w:r>
          </w:p>
        </w:tc>
        <w:tc>
          <w:tcPr>
            <w:tcW w:w="3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اختياري مهارات تشغيل (1)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  <w:tc>
          <w:tcPr>
            <w:tcW w:w="115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4940154</w:t>
            </w:r>
          </w:p>
        </w:tc>
        <w:tc>
          <w:tcPr>
            <w:tcW w:w="2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FCC" w:rsidRPr="000664FF" w:rsidRDefault="006E4FCC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إدارة مراكز المصادر التعليمية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</w:tr>
      <w:tr w:rsidR="006E4FCC" w:rsidRPr="000664FF" w:rsidTr="00F43E32">
        <w:trPr>
          <w:cantSplit/>
          <w:trHeight w:val="278"/>
          <w:jc w:val="center"/>
        </w:trPr>
        <w:tc>
          <w:tcPr>
            <w:tcW w:w="1244" w:type="dxa"/>
            <w:tcBorders>
              <w:top w:val="single" w:sz="6" w:space="0" w:color="auto"/>
              <w:left w:val="thickThinSmallGap" w:sz="12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4920131</w:t>
            </w:r>
          </w:p>
        </w:tc>
        <w:tc>
          <w:tcPr>
            <w:tcW w:w="31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التقنيات الناشئة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nil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2</w:t>
            </w:r>
          </w:p>
        </w:tc>
        <w:tc>
          <w:tcPr>
            <w:tcW w:w="115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-</w:t>
            </w:r>
          </w:p>
        </w:tc>
        <w:tc>
          <w:tcPr>
            <w:tcW w:w="2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4FCC" w:rsidRPr="000664FF" w:rsidRDefault="006E4FCC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اختياري مهارات تشغيل (</w:t>
            </w: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2</w:t>
            </w: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)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</w:tr>
      <w:tr w:rsidR="006E4FCC" w:rsidRPr="000664FF" w:rsidTr="00F43E32">
        <w:trPr>
          <w:cantSplit/>
          <w:trHeight w:val="295"/>
          <w:jc w:val="center"/>
        </w:trPr>
        <w:tc>
          <w:tcPr>
            <w:tcW w:w="1244" w:type="dxa"/>
            <w:tcBorders>
              <w:top w:val="single" w:sz="6" w:space="0" w:color="auto"/>
              <w:left w:val="thickThinSmallGap" w:sz="12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4920132</w:t>
            </w:r>
          </w:p>
        </w:tc>
        <w:tc>
          <w:tcPr>
            <w:tcW w:w="31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مدخل إلى إنترنت الأشياء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nil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2</w:t>
            </w:r>
          </w:p>
        </w:tc>
        <w:tc>
          <w:tcPr>
            <w:tcW w:w="115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4940141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Arial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مستحدثات التكنولوجيا في التعليم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2</w:t>
            </w:r>
          </w:p>
        </w:tc>
      </w:tr>
      <w:tr w:rsidR="006E4FCC" w:rsidRPr="000664FF" w:rsidTr="00F43E32">
        <w:trPr>
          <w:cantSplit/>
          <w:trHeight w:val="295"/>
          <w:jc w:val="center"/>
        </w:trPr>
        <w:tc>
          <w:tcPr>
            <w:tcW w:w="1244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4910133</w:t>
            </w:r>
          </w:p>
        </w:tc>
        <w:tc>
          <w:tcPr>
            <w:tcW w:w="3144" w:type="dxa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الممارسة المهنية في الاقتصاد الرقمي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2</w:t>
            </w:r>
          </w:p>
        </w:tc>
        <w:tc>
          <w:tcPr>
            <w:tcW w:w="115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4940140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4FCC" w:rsidRPr="000664FF" w:rsidRDefault="006E4FCC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مدخل إلى تكنولوجيا التعليم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2</w:t>
            </w:r>
          </w:p>
        </w:tc>
      </w:tr>
      <w:tr w:rsidR="006E4FCC" w:rsidRPr="000664FF" w:rsidTr="00F43E32">
        <w:trPr>
          <w:cantSplit/>
          <w:trHeight w:val="294"/>
          <w:jc w:val="center"/>
        </w:trPr>
        <w:tc>
          <w:tcPr>
            <w:tcW w:w="1244" w:type="dxa"/>
            <w:tcBorders>
              <w:top w:val="single" w:sz="6" w:space="0" w:color="auto"/>
              <w:left w:val="thinThickSmallGap" w:sz="12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4920130</w:t>
            </w:r>
          </w:p>
        </w:tc>
        <w:tc>
          <w:tcPr>
            <w:tcW w:w="31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البرمجة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  <w:tc>
          <w:tcPr>
            <w:tcW w:w="115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4940142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Arial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مبادئ التعلم الإلكتروني وتطبيقاته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2</w:t>
            </w:r>
          </w:p>
        </w:tc>
      </w:tr>
      <w:tr w:rsidR="006E4FCC" w:rsidRPr="000664FF" w:rsidTr="00F43E32">
        <w:trPr>
          <w:cantSplit/>
          <w:trHeight w:val="294"/>
          <w:jc w:val="center"/>
        </w:trPr>
        <w:tc>
          <w:tcPr>
            <w:tcW w:w="1244" w:type="dxa"/>
            <w:tcBorders>
              <w:top w:val="single" w:sz="6" w:space="0" w:color="auto"/>
              <w:left w:val="thinThickSmallGap" w:sz="12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4940164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علم النفس التربوي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3</w:t>
            </w:r>
          </w:p>
        </w:tc>
        <w:tc>
          <w:tcPr>
            <w:tcW w:w="115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4940143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Arial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مختبر مبادئ التعلم الإلكتروني وتطبيقاته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1</w:t>
            </w:r>
          </w:p>
        </w:tc>
      </w:tr>
      <w:tr w:rsidR="006E4FCC" w:rsidRPr="000664FF" w:rsidTr="00F43E32">
        <w:trPr>
          <w:cantSplit/>
          <w:trHeight w:val="294"/>
          <w:jc w:val="center"/>
        </w:trPr>
        <w:tc>
          <w:tcPr>
            <w:tcW w:w="1244" w:type="dxa"/>
            <w:tcBorders>
              <w:top w:val="single" w:sz="6" w:space="0" w:color="auto"/>
              <w:left w:val="thinThickSmallGap" w:sz="12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</w:p>
        </w:tc>
        <w:tc>
          <w:tcPr>
            <w:tcW w:w="3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</w:p>
        </w:tc>
        <w:tc>
          <w:tcPr>
            <w:tcW w:w="115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4940172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4FCC" w:rsidRPr="000664FF" w:rsidRDefault="006E4FCC" w:rsidP="00F43E32">
            <w:pPr>
              <w:bidi/>
              <w:spacing w:after="0" w:line="240" w:lineRule="auto"/>
              <w:jc w:val="lowKashida"/>
              <w:rPr>
                <w:rFonts w:ascii="Times New Roman" w:eastAsia="Arial" w:hAnsi="Times New Roman" w:cs="Times New Roman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إدارة أنظمة التعلم</w:t>
            </w: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 xml:space="preserve"> LMS </w:t>
            </w: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 xml:space="preserve"> 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2</w:t>
            </w:r>
          </w:p>
        </w:tc>
      </w:tr>
      <w:tr w:rsidR="006E4FCC" w:rsidRPr="000664FF" w:rsidTr="00F43E32">
        <w:trPr>
          <w:cantSplit/>
          <w:trHeight w:val="294"/>
          <w:jc w:val="center"/>
        </w:trPr>
        <w:tc>
          <w:tcPr>
            <w:tcW w:w="1244" w:type="dxa"/>
            <w:tcBorders>
              <w:top w:val="single" w:sz="6" w:space="0" w:color="auto"/>
              <w:left w:val="thinThickSmallGap" w:sz="12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</w:p>
        </w:tc>
        <w:tc>
          <w:tcPr>
            <w:tcW w:w="314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</w:pPr>
          </w:p>
        </w:tc>
        <w:tc>
          <w:tcPr>
            <w:tcW w:w="115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4940145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lowKashida"/>
              <w:rPr>
                <w:rFonts w:ascii="Times New Roman" w:eastAsia="Arial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Arial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مدخل إلى قواعد البيانات في التعليم الإلكتروني</w:t>
            </w:r>
            <w:r w:rsidRPr="000664FF">
              <w:rPr>
                <w:rFonts w:ascii="Times New Roman" w:eastAsia="Arial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ab/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2</w:t>
            </w:r>
          </w:p>
        </w:tc>
      </w:tr>
      <w:tr w:rsidR="006E4FCC" w:rsidRPr="000664FF" w:rsidTr="00F43E32">
        <w:trPr>
          <w:cantSplit/>
          <w:trHeight w:val="278"/>
          <w:jc w:val="center"/>
        </w:trPr>
        <w:tc>
          <w:tcPr>
            <w:tcW w:w="4388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المجمــوع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18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المجمــوع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18</w:t>
            </w:r>
          </w:p>
        </w:tc>
      </w:tr>
      <w:tr w:rsidR="006E4FCC" w:rsidRPr="000664FF" w:rsidTr="00F43E32">
        <w:trPr>
          <w:cantSplit/>
          <w:trHeight w:val="320"/>
          <w:jc w:val="center"/>
        </w:trPr>
        <w:tc>
          <w:tcPr>
            <w:tcW w:w="10202" w:type="dxa"/>
            <w:gridSpan w:val="6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D9D9D9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rtl/>
                <w:lang w:val="en-GB"/>
                <w14:ligatures w14:val="none"/>
              </w:rPr>
              <w:t>السنة الثانيــــة</w:t>
            </w:r>
          </w:p>
        </w:tc>
      </w:tr>
      <w:tr w:rsidR="006E4FCC" w:rsidRPr="000664FF" w:rsidTr="00F43E32">
        <w:trPr>
          <w:cantSplit/>
          <w:trHeight w:val="320"/>
          <w:jc w:val="center"/>
        </w:trPr>
        <w:tc>
          <w:tcPr>
            <w:tcW w:w="5238" w:type="dxa"/>
            <w:gridSpan w:val="3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clear" w:color="auto" w:fill="D9D9D9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rtl/>
                <w:lang w:val="en-GB"/>
                <w14:ligatures w14:val="none"/>
              </w:rPr>
              <w:t>الفصل الدراسي الاول</w:t>
            </w:r>
          </w:p>
        </w:tc>
        <w:tc>
          <w:tcPr>
            <w:tcW w:w="4964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clear" w:color="auto" w:fill="D9D9D9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rtl/>
                <w:lang w:val="en-GB"/>
                <w14:ligatures w14:val="none"/>
              </w:rPr>
              <w:t>الفصل الدراسي الثاني</w:t>
            </w:r>
          </w:p>
        </w:tc>
      </w:tr>
      <w:tr w:rsidR="006E4FCC" w:rsidRPr="000664FF" w:rsidTr="00F43E32">
        <w:trPr>
          <w:cantSplit/>
          <w:trHeight w:val="529"/>
          <w:jc w:val="center"/>
        </w:trPr>
        <w:tc>
          <w:tcPr>
            <w:tcW w:w="1244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rtl/>
                <w:lang w:val="en-GB"/>
                <w14:ligatures w14:val="none"/>
              </w:rPr>
              <w:t>رقم المادة</w:t>
            </w:r>
          </w:p>
        </w:tc>
        <w:tc>
          <w:tcPr>
            <w:tcW w:w="3144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rtl/>
                <w:lang w:val="en-GB"/>
                <w14:ligatures w14:val="none"/>
              </w:rPr>
              <w:t>اسم المادة</w:t>
            </w:r>
          </w:p>
        </w:tc>
        <w:tc>
          <w:tcPr>
            <w:tcW w:w="850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rtl/>
                <w:lang w:val="en-GB"/>
                <w14:ligatures w14:val="none"/>
              </w:rPr>
              <w:t>الساعات المعتمدة</w:t>
            </w:r>
          </w:p>
        </w:tc>
        <w:tc>
          <w:tcPr>
            <w:tcW w:w="1154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rtl/>
                <w:lang w:val="en-GB"/>
                <w14:ligatures w14:val="none"/>
              </w:rPr>
              <w:t>رقم المادة</w:t>
            </w:r>
          </w:p>
        </w:tc>
        <w:tc>
          <w:tcPr>
            <w:tcW w:w="2957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rtl/>
                <w:lang w:val="en-GB"/>
                <w14:ligatures w14:val="none"/>
              </w:rPr>
              <w:t>اسم المادة</w:t>
            </w:r>
          </w:p>
        </w:tc>
        <w:tc>
          <w:tcPr>
            <w:tcW w:w="853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2F2F2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rtl/>
                <w:lang w:val="en-GB"/>
                <w14:ligatures w14:val="none"/>
              </w:rPr>
              <w:t>الساعات المعتمدة</w:t>
            </w:r>
          </w:p>
        </w:tc>
      </w:tr>
      <w:tr w:rsidR="006E4FCC" w:rsidRPr="000664FF" w:rsidTr="00F43E32">
        <w:trPr>
          <w:cantSplit/>
          <w:trHeight w:val="278"/>
          <w:jc w:val="center"/>
        </w:trPr>
        <w:tc>
          <w:tcPr>
            <w:tcW w:w="124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-</w:t>
            </w:r>
          </w:p>
        </w:tc>
        <w:tc>
          <w:tcPr>
            <w:tcW w:w="3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اختياري مهارات تشغيل (3)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3</w:t>
            </w:r>
          </w:p>
        </w:tc>
        <w:tc>
          <w:tcPr>
            <w:tcW w:w="1154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-</w:t>
            </w:r>
          </w:p>
        </w:tc>
        <w:tc>
          <w:tcPr>
            <w:tcW w:w="2957" w:type="dxa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اختياري مهارات تشغيل (</w:t>
            </w: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4</w:t>
            </w: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)</w:t>
            </w:r>
          </w:p>
        </w:tc>
        <w:tc>
          <w:tcPr>
            <w:tcW w:w="853" w:type="dxa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3</w:t>
            </w:r>
          </w:p>
        </w:tc>
      </w:tr>
      <w:tr w:rsidR="006E4FCC" w:rsidRPr="000664FF" w:rsidTr="00F43E32">
        <w:trPr>
          <w:cantSplit/>
          <w:trHeight w:val="264"/>
          <w:jc w:val="center"/>
        </w:trPr>
        <w:tc>
          <w:tcPr>
            <w:tcW w:w="1244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4940270</w:t>
            </w:r>
          </w:p>
        </w:tc>
        <w:tc>
          <w:tcPr>
            <w:tcW w:w="3144" w:type="dxa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استراتيجيات التدريس في التعليم الإلكتروني</w:t>
            </w:r>
          </w:p>
        </w:tc>
        <w:tc>
          <w:tcPr>
            <w:tcW w:w="850" w:type="dxa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  <w:tc>
          <w:tcPr>
            <w:tcW w:w="1154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4940271</w:t>
            </w:r>
          </w:p>
        </w:tc>
        <w:tc>
          <w:tcPr>
            <w:tcW w:w="2957" w:type="dxa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تصميم مواقع الويب التعليمية</w:t>
            </w:r>
          </w:p>
        </w:tc>
        <w:tc>
          <w:tcPr>
            <w:tcW w:w="853" w:type="dxa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2</w:t>
            </w:r>
          </w:p>
        </w:tc>
      </w:tr>
      <w:tr w:rsidR="006E4FCC" w:rsidRPr="000664FF" w:rsidTr="00F43E32">
        <w:trPr>
          <w:cantSplit/>
          <w:trHeight w:val="264"/>
          <w:jc w:val="center"/>
        </w:trPr>
        <w:tc>
          <w:tcPr>
            <w:tcW w:w="1244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4940260</w:t>
            </w:r>
          </w:p>
        </w:tc>
        <w:tc>
          <w:tcPr>
            <w:tcW w:w="3144" w:type="dxa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مبادئ الإحصاء التربوي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2</w:t>
            </w:r>
          </w:p>
        </w:tc>
        <w:tc>
          <w:tcPr>
            <w:tcW w:w="1154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4940252</w:t>
            </w:r>
          </w:p>
        </w:tc>
        <w:tc>
          <w:tcPr>
            <w:tcW w:w="2957" w:type="dxa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إنتاج وسائل وألعاب تربوية إلكترونية</w:t>
            </w:r>
          </w:p>
        </w:tc>
        <w:tc>
          <w:tcPr>
            <w:tcW w:w="853" w:type="dxa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2</w:t>
            </w:r>
          </w:p>
        </w:tc>
      </w:tr>
      <w:tr w:rsidR="006E4FCC" w:rsidRPr="000664FF" w:rsidTr="00F43E32">
        <w:trPr>
          <w:cantSplit/>
          <w:trHeight w:val="275"/>
          <w:jc w:val="center"/>
        </w:trPr>
        <w:tc>
          <w:tcPr>
            <w:tcW w:w="1244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4940261</w:t>
            </w:r>
          </w:p>
        </w:tc>
        <w:tc>
          <w:tcPr>
            <w:tcW w:w="3144" w:type="dxa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مختبر مبادئ الإحصاء التربوي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1</w:t>
            </w:r>
          </w:p>
        </w:tc>
        <w:tc>
          <w:tcPr>
            <w:tcW w:w="1154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4940246</w:t>
            </w:r>
          </w:p>
        </w:tc>
        <w:tc>
          <w:tcPr>
            <w:tcW w:w="2957" w:type="dxa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الحوسبة السحابية</w:t>
            </w:r>
          </w:p>
        </w:tc>
        <w:tc>
          <w:tcPr>
            <w:tcW w:w="853" w:type="dxa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2</w:t>
            </w:r>
          </w:p>
        </w:tc>
      </w:tr>
      <w:tr w:rsidR="006E4FCC" w:rsidRPr="000664FF" w:rsidTr="00F43E32">
        <w:trPr>
          <w:cantSplit/>
          <w:trHeight w:val="278"/>
          <w:jc w:val="center"/>
        </w:trPr>
        <w:tc>
          <w:tcPr>
            <w:tcW w:w="1244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4940250</w:t>
            </w:r>
          </w:p>
        </w:tc>
        <w:tc>
          <w:tcPr>
            <w:tcW w:w="3144" w:type="dxa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تصميم المواد التعليمية وإنتاجها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2</w:t>
            </w:r>
          </w:p>
        </w:tc>
        <w:tc>
          <w:tcPr>
            <w:tcW w:w="1154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4940244</w:t>
            </w:r>
          </w:p>
        </w:tc>
        <w:tc>
          <w:tcPr>
            <w:tcW w:w="2957" w:type="dxa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تصميم وتطوير الحقائب التعليمية الإلكترونية</w:t>
            </w:r>
          </w:p>
        </w:tc>
        <w:tc>
          <w:tcPr>
            <w:tcW w:w="853" w:type="dxa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3</w:t>
            </w:r>
          </w:p>
        </w:tc>
      </w:tr>
      <w:tr w:rsidR="006E4FCC" w:rsidRPr="000664FF" w:rsidTr="00F43E32">
        <w:trPr>
          <w:cantSplit/>
          <w:trHeight w:val="278"/>
          <w:jc w:val="center"/>
        </w:trPr>
        <w:tc>
          <w:tcPr>
            <w:tcW w:w="1244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4940251</w:t>
            </w:r>
          </w:p>
        </w:tc>
        <w:tc>
          <w:tcPr>
            <w:tcW w:w="3144" w:type="dxa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مختبر تصميم المواد التعليمية وإنتاجها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1</w:t>
            </w:r>
          </w:p>
        </w:tc>
        <w:tc>
          <w:tcPr>
            <w:tcW w:w="1154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4940253</w:t>
            </w:r>
          </w:p>
        </w:tc>
        <w:tc>
          <w:tcPr>
            <w:tcW w:w="2957" w:type="dxa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تطبيقات الذكاء الاصطناعي في التعليم الإلكتروني</w:t>
            </w:r>
          </w:p>
        </w:tc>
        <w:tc>
          <w:tcPr>
            <w:tcW w:w="853" w:type="dxa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1</w:t>
            </w:r>
          </w:p>
        </w:tc>
      </w:tr>
      <w:tr w:rsidR="006E4FCC" w:rsidRPr="000664FF" w:rsidTr="00F43E32">
        <w:trPr>
          <w:cantSplit/>
          <w:trHeight w:val="264"/>
          <w:jc w:val="center"/>
        </w:trPr>
        <w:tc>
          <w:tcPr>
            <w:tcW w:w="1244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4940262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القياس والتقويم التربوي الإلكتروني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2</w:t>
            </w:r>
          </w:p>
        </w:tc>
        <w:tc>
          <w:tcPr>
            <w:tcW w:w="115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4900110</w:t>
            </w:r>
          </w:p>
        </w:tc>
        <w:tc>
          <w:tcPr>
            <w:tcW w:w="2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تربية وطنية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rtl/>
                <w:lang w:val="en-GB"/>
                <w14:ligatures w14:val="none"/>
              </w:rPr>
              <w:t>2</w:t>
            </w:r>
          </w:p>
        </w:tc>
      </w:tr>
      <w:tr w:rsidR="006E4FCC" w:rsidRPr="000664FF" w:rsidTr="00F43E32">
        <w:trPr>
          <w:cantSplit/>
          <w:trHeight w:val="264"/>
          <w:jc w:val="center"/>
        </w:trPr>
        <w:tc>
          <w:tcPr>
            <w:tcW w:w="1244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4940263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rPr>
                <w:rFonts w:ascii="Times New Roman" w:eastAsia="Arial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مختبر القياس والتقويم التربوي الإلكتروني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1</w:t>
            </w:r>
          </w:p>
        </w:tc>
        <w:tc>
          <w:tcPr>
            <w:tcW w:w="1154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4940281</w:t>
            </w:r>
          </w:p>
        </w:tc>
        <w:tc>
          <w:tcPr>
            <w:tcW w:w="2957" w:type="dxa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الممارسة المهنية 2</w:t>
            </w:r>
          </w:p>
        </w:tc>
        <w:tc>
          <w:tcPr>
            <w:tcW w:w="853" w:type="dxa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3</w:t>
            </w:r>
          </w:p>
        </w:tc>
      </w:tr>
      <w:tr w:rsidR="006E4FCC" w:rsidRPr="000664FF" w:rsidTr="00F43E32">
        <w:trPr>
          <w:cantSplit/>
          <w:trHeight w:val="61"/>
          <w:jc w:val="center"/>
        </w:trPr>
        <w:tc>
          <w:tcPr>
            <w:tcW w:w="1244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4940280</w:t>
            </w:r>
          </w:p>
        </w:tc>
        <w:tc>
          <w:tcPr>
            <w:tcW w:w="3144" w:type="dxa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  <w:t>الممارسة المهنية 1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GB"/>
                <w14:ligatures w14:val="none"/>
              </w:rPr>
              <w:t>3</w:t>
            </w:r>
          </w:p>
        </w:tc>
        <w:tc>
          <w:tcPr>
            <w:tcW w:w="1154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</w:p>
        </w:tc>
        <w:tc>
          <w:tcPr>
            <w:tcW w:w="2957" w:type="dxa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</w:p>
        </w:tc>
        <w:tc>
          <w:tcPr>
            <w:tcW w:w="853" w:type="dxa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rtl/>
                <w:lang w:val="en-GB"/>
                <w14:ligatures w14:val="none"/>
              </w:rPr>
            </w:pPr>
          </w:p>
        </w:tc>
      </w:tr>
      <w:tr w:rsidR="006E4FCC" w:rsidRPr="000664FF" w:rsidTr="00F43E32">
        <w:trPr>
          <w:cantSplit/>
          <w:trHeight w:val="264"/>
          <w:jc w:val="center"/>
        </w:trPr>
        <w:tc>
          <w:tcPr>
            <w:tcW w:w="4388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المجمــوع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18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val="en-GB" w:bidi="ar-JO"/>
                <w14:ligatures w14:val="none"/>
              </w:rPr>
              <w:t>المجمــوع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  <w:vAlign w:val="center"/>
          </w:tcPr>
          <w:p w:rsidR="006E4FCC" w:rsidRPr="000664FF" w:rsidRDefault="006E4FCC" w:rsidP="00F43E3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</w:pPr>
            <w:r w:rsidRPr="000664F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bidi="ar-JO"/>
                <w14:ligatures w14:val="none"/>
              </w:rPr>
              <w:t>18</w:t>
            </w:r>
          </w:p>
        </w:tc>
      </w:tr>
    </w:tbl>
    <w:p w:rsidR="006B05CA" w:rsidRDefault="006B05CA" w:rsidP="006E4FCC">
      <w:bookmarkStart w:id="0" w:name="_GoBack"/>
      <w:bookmarkEnd w:id="0"/>
    </w:p>
    <w:sectPr w:rsidR="006B05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6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FCC"/>
    <w:rsid w:val="006B05CA"/>
    <w:rsid w:val="006E4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FCC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FCC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m.maalkawi</dc:creator>
  <cp:lastModifiedBy>m.maalkawi</cp:lastModifiedBy>
  <cp:revision>1</cp:revision>
  <dcterms:created xsi:type="dcterms:W3CDTF">2026-10-29T06:36:00Z</dcterms:created>
  <dcterms:modified xsi:type="dcterms:W3CDTF">2026-10-29T06:36:00Z</dcterms:modified>
</cp:coreProperties>
</file>